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6AFB3" w14:textId="77777777" w:rsidR="00FF7836" w:rsidRPr="00435190" w:rsidRDefault="00FF7836" w:rsidP="00FF7836">
      <w:pPr>
        <w:pStyle w:val="NormalWeb"/>
        <w:rPr>
          <w:rFonts w:ascii="Calibri" w:hAnsi="Calibri" w:cs="Calibri"/>
          <w:sz w:val="32"/>
          <w:szCs w:val="32"/>
        </w:rPr>
      </w:pPr>
      <w:r w:rsidRPr="00435190">
        <w:rPr>
          <w:rStyle w:val="Strong"/>
          <w:rFonts w:ascii="Calibri" w:eastAsiaTheme="majorEastAsia" w:hAnsi="Calibri" w:cs="Calibri"/>
          <w:sz w:val="32"/>
          <w:szCs w:val="32"/>
        </w:rPr>
        <w:t xml:space="preserve">Delve into the world of Northern Ireland’s film and TV locations with the </w:t>
      </w:r>
      <w:proofErr w:type="spellStart"/>
      <w:r w:rsidRPr="00435190">
        <w:rPr>
          <w:rStyle w:val="Strong"/>
          <w:rFonts w:ascii="Calibri" w:eastAsiaTheme="majorEastAsia" w:hAnsi="Calibri" w:cs="Calibri"/>
          <w:sz w:val="32"/>
          <w:szCs w:val="32"/>
        </w:rPr>
        <w:t>SCENEic</w:t>
      </w:r>
      <w:proofErr w:type="spellEnd"/>
      <w:r w:rsidRPr="00435190">
        <w:rPr>
          <w:rStyle w:val="Strong"/>
          <w:rFonts w:ascii="Calibri" w:eastAsiaTheme="majorEastAsia" w:hAnsi="Calibri" w:cs="Calibri"/>
          <w:sz w:val="32"/>
          <w:szCs w:val="32"/>
        </w:rPr>
        <w:t xml:space="preserve"> Route</w:t>
      </w:r>
    </w:p>
    <w:p w14:paraId="4BEF42B7" w14:textId="77777777" w:rsidR="00FF7836" w:rsidRPr="00435190" w:rsidRDefault="00FF7836" w:rsidP="00FF7836">
      <w:pPr>
        <w:pStyle w:val="NormalWeb"/>
        <w:rPr>
          <w:rFonts w:ascii="Calibri" w:hAnsi="Calibri" w:cs="Calibri"/>
        </w:rPr>
      </w:pPr>
      <w:r w:rsidRPr="00435190">
        <w:rPr>
          <w:rFonts w:ascii="Calibri" w:hAnsi="Calibri" w:cs="Calibri"/>
        </w:rPr>
        <w:t xml:space="preserve">Northern Ireland has long been a star on screen, from remarkable fantasy landscapes to buzzing urban streets. Now, visitors can explore its iconic filming locations with the </w:t>
      </w:r>
      <w:proofErr w:type="spellStart"/>
      <w:r w:rsidRPr="00435190">
        <w:rPr>
          <w:rFonts w:ascii="Calibri" w:hAnsi="Calibri" w:cs="Calibri"/>
        </w:rPr>
        <w:t>SCENEic</w:t>
      </w:r>
      <w:proofErr w:type="spellEnd"/>
      <w:r w:rsidRPr="00435190">
        <w:rPr>
          <w:rFonts w:ascii="Calibri" w:hAnsi="Calibri" w:cs="Calibri"/>
        </w:rPr>
        <w:t xml:space="preserve"> Route, an illustrated map highlighting 20 sites featured in beloved TV shows and movies.</w:t>
      </w:r>
    </w:p>
    <w:p w14:paraId="34DF3468" w14:textId="7EE9F5F9" w:rsidR="00FF7836" w:rsidRPr="00435190" w:rsidRDefault="00FF7836" w:rsidP="00FF7836">
      <w:pPr>
        <w:pStyle w:val="NormalWeb"/>
        <w:rPr>
          <w:rFonts w:ascii="Calibri" w:hAnsi="Calibri" w:cs="Calibri"/>
        </w:rPr>
      </w:pPr>
      <w:r w:rsidRPr="00435190">
        <w:rPr>
          <w:rFonts w:ascii="Calibri" w:hAnsi="Calibri" w:cs="Calibri"/>
        </w:rPr>
        <w:t xml:space="preserve">The </w:t>
      </w:r>
      <w:proofErr w:type="spellStart"/>
      <w:r w:rsidRPr="00435190">
        <w:rPr>
          <w:rFonts w:ascii="Calibri" w:hAnsi="Calibri" w:cs="Calibri"/>
        </w:rPr>
        <w:t>SCENEic</w:t>
      </w:r>
      <w:proofErr w:type="spellEnd"/>
      <w:r w:rsidRPr="00435190">
        <w:rPr>
          <w:rFonts w:ascii="Calibri" w:hAnsi="Calibri" w:cs="Calibri"/>
        </w:rPr>
        <w:t xml:space="preserve"> Route invites fans to step into the world of </w:t>
      </w:r>
      <w:r w:rsidRPr="00435190">
        <w:rPr>
          <w:rStyle w:val="Emphasis"/>
          <w:rFonts w:ascii="Calibri" w:eastAsiaTheme="majorEastAsia" w:hAnsi="Calibri" w:cs="Calibri"/>
        </w:rPr>
        <w:t>Derry Girls</w:t>
      </w:r>
      <w:r w:rsidRPr="00435190">
        <w:rPr>
          <w:rFonts w:ascii="Calibri" w:hAnsi="Calibri" w:cs="Calibri"/>
        </w:rPr>
        <w:t xml:space="preserve"> in </w:t>
      </w:r>
      <w:proofErr w:type="spellStart"/>
      <w:r w:rsidRPr="00435190">
        <w:rPr>
          <w:rFonts w:ascii="Calibri" w:hAnsi="Calibri" w:cs="Calibri"/>
        </w:rPr>
        <w:t>Derry~Londonderry</w:t>
      </w:r>
      <w:proofErr w:type="spellEnd"/>
      <w:r w:rsidRPr="00435190">
        <w:rPr>
          <w:rFonts w:ascii="Calibri" w:hAnsi="Calibri" w:cs="Calibri"/>
        </w:rPr>
        <w:t xml:space="preserve">, relive dramatic moments from </w:t>
      </w:r>
      <w:r w:rsidRPr="00435190">
        <w:rPr>
          <w:rStyle w:val="Emphasis"/>
          <w:rFonts w:ascii="Calibri" w:eastAsiaTheme="majorEastAsia" w:hAnsi="Calibri" w:cs="Calibri"/>
        </w:rPr>
        <w:t>Line of Duty</w:t>
      </w:r>
      <w:r w:rsidRPr="00435190">
        <w:rPr>
          <w:rFonts w:ascii="Calibri" w:hAnsi="Calibri" w:cs="Calibri"/>
        </w:rPr>
        <w:t xml:space="preserve"> in Belfast, wander the scenic Sperrin Mountains in </w:t>
      </w:r>
      <w:r w:rsidRPr="00435190">
        <w:rPr>
          <w:rStyle w:val="Emphasis"/>
          <w:rFonts w:ascii="Calibri" w:eastAsiaTheme="majorEastAsia" w:hAnsi="Calibri" w:cs="Calibri"/>
        </w:rPr>
        <w:t>An Irish Goodbye</w:t>
      </w:r>
      <w:r w:rsidRPr="00435190">
        <w:rPr>
          <w:rFonts w:ascii="Calibri" w:hAnsi="Calibri" w:cs="Calibri"/>
        </w:rPr>
        <w:t xml:space="preserve">, or explore Armagh through the lens of </w:t>
      </w:r>
      <w:r w:rsidRPr="00435190">
        <w:rPr>
          <w:rStyle w:val="Emphasis"/>
          <w:rFonts w:ascii="Calibri" w:eastAsiaTheme="majorEastAsia" w:hAnsi="Calibri" w:cs="Calibri"/>
        </w:rPr>
        <w:t>The Frankenstein Chronicles</w:t>
      </w:r>
      <w:r w:rsidRPr="00435190">
        <w:rPr>
          <w:rFonts w:ascii="Calibri" w:hAnsi="Calibri" w:cs="Calibri"/>
        </w:rPr>
        <w:t xml:space="preserve">. Other highlights include </w:t>
      </w:r>
      <w:r w:rsidRPr="00435190">
        <w:rPr>
          <w:rStyle w:val="Emphasis"/>
          <w:rFonts w:ascii="Calibri" w:eastAsiaTheme="majorEastAsia" w:hAnsi="Calibri" w:cs="Calibri"/>
        </w:rPr>
        <w:t>Hope Street</w:t>
      </w:r>
      <w:r w:rsidRPr="00435190">
        <w:rPr>
          <w:rFonts w:ascii="Calibri" w:hAnsi="Calibri" w:cs="Calibri"/>
        </w:rPr>
        <w:t xml:space="preserve">, </w:t>
      </w:r>
      <w:r w:rsidRPr="00435190">
        <w:rPr>
          <w:rStyle w:val="Emphasis"/>
          <w:rFonts w:ascii="Calibri" w:eastAsiaTheme="majorEastAsia" w:hAnsi="Calibri" w:cs="Calibri"/>
        </w:rPr>
        <w:t>The School for Good &amp; Evil</w:t>
      </w:r>
      <w:r w:rsidRPr="00435190">
        <w:rPr>
          <w:rFonts w:ascii="Calibri" w:hAnsi="Calibri" w:cs="Calibri"/>
        </w:rPr>
        <w:t xml:space="preserve">, </w:t>
      </w:r>
      <w:r w:rsidRPr="00435190">
        <w:rPr>
          <w:rStyle w:val="Emphasis"/>
          <w:rFonts w:ascii="Calibri" w:eastAsiaTheme="majorEastAsia" w:hAnsi="Calibri" w:cs="Calibri"/>
        </w:rPr>
        <w:t>Artemis Fowl</w:t>
      </w:r>
      <w:r w:rsidRPr="00435190">
        <w:rPr>
          <w:rFonts w:ascii="Calibri" w:hAnsi="Calibri" w:cs="Calibri"/>
        </w:rPr>
        <w:t xml:space="preserve">, </w:t>
      </w:r>
      <w:r w:rsidRPr="00435190">
        <w:rPr>
          <w:rStyle w:val="Emphasis"/>
          <w:rFonts w:ascii="Calibri" w:eastAsiaTheme="majorEastAsia" w:hAnsi="Calibri" w:cs="Calibri"/>
        </w:rPr>
        <w:t>Dalgliesh</w:t>
      </w:r>
      <w:r w:rsidRPr="00435190">
        <w:rPr>
          <w:rFonts w:ascii="Calibri" w:hAnsi="Calibri" w:cs="Calibri"/>
        </w:rPr>
        <w:t xml:space="preserve">, and </w:t>
      </w:r>
      <w:r w:rsidRPr="00435190">
        <w:rPr>
          <w:rStyle w:val="Emphasis"/>
          <w:rFonts w:ascii="Calibri" w:eastAsiaTheme="majorEastAsia" w:hAnsi="Calibri" w:cs="Calibri"/>
        </w:rPr>
        <w:t>Game of Thrones</w:t>
      </w:r>
      <w:r w:rsidRPr="00435190">
        <w:rPr>
          <w:rFonts w:ascii="Calibri" w:hAnsi="Calibri" w:cs="Calibri"/>
        </w:rPr>
        <w:t xml:space="preserve"> at </w:t>
      </w:r>
      <w:hyperlink r:id="rId5" w:history="1">
        <w:proofErr w:type="spellStart"/>
        <w:r w:rsidRPr="00211E72">
          <w:rPr>
            <w:rStyle w:val="Hyperlink"/>
            <w:rFonts w:ascii="Calibri" w:hAnsi="Calibri" w:cs="Calibri"/>
          </w:rPr>
          <w:t>Tollymore</w:t>
        </w:r>
        <w:proofErr w:type="spellEnd"/>
        <w:r w:rsidRPr="00211E72">
          <w:rPr>
            <w:rStyle w:val="Hyperlink"/>
            <w:rFonts w:ascii="Calibri" w:hAnsi="Calibri" w:cs="Calibri"/>
          </w:rPr>
          <w:t xml:space="preserve"> Forest</w:t>
        </w:r>
      </w:hyperlink>
      <w:r w:rsidRPr="00435190">
        <w:rPr>
          <w:rFonts w:ascii="Calibri" w:hAnsi="Calibri" w:cs="Calibri"/>
        </w:rPr>
        <w:t xml:space="preserve"> and Banbridge. With a mix of urban streets, historic landmarks, rugged coastlines, and verdant countryside, the route captures the diversity of Northern Ireland’s cinematic backdrop.</w:t>
      </w:r>
    </w:p>
    <w:p w14:paraId="71EA5005" w14:textId="77777777" w:rsidR="00FF7836" w:rsidRPr="00435190" w:rsidRDefault="00FF7836" w:rsidP="00FF7836">
      <w:pPr>
        <w:pStyle w:val="NormalWeb"/>
        <w:rPr>
          <w:rFonts w:ascii="Calibri" w:hAnsi="Calibri" w:cs="Calibri"/>
        </w:rPr>
      </w:pPr>
      <w:r w:rsidRPr="00435190">
        <w:rPr>
          <w:rFonts w:ascii="Calibri" w:hAnsi="Calibri" w:cs="Calibri"/>
        </w:rPr>
        <w:t xml:space="preserve">Actor Seamus O’Hara, star of </w:t>
      </w:r>
      <w:r w:rsidRPr="00435190">
        <w:rPr>
          <w:rStyle w:val="Emphasis"/>
          <w:rFonts w:ascii="Calibri" w:eastAsiaTheme="majorEastAsia" w:hAnsi="Calibri" w:cs="Calibri"/>
        </w:rPr>
        <w:t>An Irish Goodbye</w:t>
      </w:r>
      <w:r w:rsidRPr="00435190">
        <w:rPr>
          <w:rFonts w:ascii="Calibri" w:hAnsi="Calibri" w:cs="Calibri"/>
        </w:rPr>
        <w:t xml:space="preserve"> and </w:t>
      </w:r>
      <w:r w:rsidRPr="00435190">
        <w:rPr>
          <w:rStyle w:val="Emphasis"/>
          <w:rFonts w:ascii="Calibri" w:eastAsiaTheme="majorEastAsia" w:hAnsi="Calibri" w:cs="Calibri"/>
        </w:rPr>
        <w:t>Blue Lights</w:t>
      </w:r>
      <w:r w:rsidRPr="00435190">
        <w:rPr>
          <w:rFonts w:ascii="Calibri" w:hAnsi="Calibri" w:cs="Calibri"/>
        </w:rPr>
        <w:t>, described the joy of working “right on my own doorstep” and emphasised how Northern Ireland’s landscapes have inspired countless stories. Tourism and screen industry leaders have also highlighted the role of screen tourism in supporting jobs, extending visitor stays, and boosting local economies.</w:t>
      </w:r>
    </w:p>
    <w:p w14:paraId="450CD2A4" w14:textId="77777777" w:rsidR="00FF7836" w:rsidRPr="00435190" w:rsidRDefault="00FF7836" w:rsidP="00FF7836">
      <w:pPr>
        <w:pStyle w:val="NormalWeb"/>
        <w:rPr>
          <w:rFonts w:ascii="Calibri" w:hAnsi="Calibri" w:cs="Calibri"/>
        </w:rPr>
      </w:pPr>
      <w:r w:rsidRPr="00435190">
        <w:rPr>
          <w:rFonts w:ascii="Calibri" w:hAnsi="Calibri" w:cs="Calibri"/>
        </w:rPr>
        <w:t xml:space="preserve">Eimear Callaghan, Head of Experience &amp; Industry Development at Tourism NI, explained that the </w:t>
      </w:r>
      <w:proofErr w:type="spellStart"/>
      <w:r w:rsidRPr="00435190">
        <w:rPr>
          <w:rFonts w:ascii="Calibri" w:hAnsi="Calibri" w:cs="Calibri"/>
        </w:rPr>
        <w:t>SCENEic</w:t>
      </w:r>
      <w:proofErr w:type="spellEnd"/>
      <w:r w:rsidRPr="00435190">
        <w:rPr>
          <w:rFonts w:ascii="Calibri" w:hAnsi="Calibri" w:cs="Calibri"/>
        </w:rPr>
        <w:t xml:space="preserve"> Route “offers inspiration for our visitors to explore, not just our cities, but our rural and coastal screen locations throughout the year.” She added that the map also serves as a resource for tourism providers to create fresh experiences linking visitors with the people, places, and stories behind their favourite shows and films.</w:t>
      </w:r>
    </w:p>
    <w:p w14:paraId="17F9BD1D" w14:textId="77777777" w:rsidR="00FF7836" w:rsidRPr="00435190" w:rsidRDefault="00FF7836" w:rsidP="00FF7836">
      <w:pPr>
        <w:pStyle w:val="NormalWeb"/>
        <w:rPr>
          <w:rFonts w:ascii="Calibri" w:hAnsi="Calibri" w:cs="Calibri"/>
        </w:rPr>
      </w:pPr>
      <w:r w:rsidRPr="00435190">
        <w:rPr>
          <w:rFonts w:ascii="Calibri" w:hAnsi="Calibri" w:cs="Calibri"/>
        </w:rPr>
        <w:t xml:space="preserve">For visitors, the </w:t>
      </w:r>
      <w:proofErr w:type="spellStart"/>
      <w:r w:rsidRPr="00435190">
        <w:rPr>
          <w:rFonts w:ascii="Calibri" w:hAnsi="Calibri" w:cs="Calibri"/>
        </w:rPr>
        <w:t>SCENEic</w:t>
      </w:r>
      <w:proofErr w:type="spellEnd"/>
      <w:r w:rsidRPr="00435190">
        <w:rPr>
          <w:rFonts w:ascii="Calibri" w:hAnsi="Calibri" w:cs="Calibri"/>
        </w:rPr>
        <w:t xml:space="preserve"> Route provides a flexible way to plan an adventure. You can follow curated trails, take driving routes through scenic landscapes, or craft your own itinerary based on the productions you love most. Photography enthusiasts can capture stunning backdrops, while culture seekers can explore the history, architecture, and local stories that add depth to every location. Families can enjoy interactive experiences, museums, and guided tours tied to productions like </w:t>
      </w:r>
      <w:r w:rsidRPr="00435190">
        <w:rPr>
          <w:rStyle w:val="Emphasis"/>
          <w:rFonts w:ascii="Calibri" w:eastAsiaTheme="majorEastAsia" w:hAnsi="Calibri" w:cs="Calibri"/>
        </w:rPr>
        <w:t>Derry Girls</w:t>
      </w:r>
      <w:r w:rsidRPr="00435190">
        <w:rPr>
          <w:rFonts w:ascii="Calibri" w:hAnsi="Calibri" w:cs="Calibri"/>
        </w:rPr>
        <w:t xml:space="preserve"> or </w:t>
      </w:r>
      <w:r w:rsidRPr="00435190">
        <w:rPr>
          <w:rStyle w:val="Emphasis"/>
          <w:rFonts w:ascii="Calibri" w:eastAsiaTheme="majorEastAsia" w:hAnsi="Calibri" w:cs="Calibri"/>
        </w:rPr>
        <w:t>Artemis Fowl</w:t>
      </w:r>
      <w:r w:rsidRPr="00435190">
        <w:rPr>
          <w:rFonts w:ascii="Calibri" w:hAnsi="Calibri" w:cs="Calibri"/>
        </w:rPr>
        <w:t>, making it an adventure for all ages.</w:t>
      </w:r>
    </w:p>
    <w:p w14:paraId="62D8CBB6" w14:textId="7EE866DC" w:rsidR="00FF7836" w:rsidRPr="00435190" w:rsidRDefault="00FF7836" w:rsidP="00FF7836">
      <w:pPr>
        <w:pStyle w:val="NormalWeb"/>
        <w:rPr>
          <w:rFonts w:ascii="Calibri" w:hAnsi="Calibri" w:cs="Calibri"/>
        </w:rPr>
      </w:pPr>
      <w:r w:rsidRPr="00435190">
        <w:rPr>
          <w:rFonts w:ascii="Calibri" w:hAnsi="Calibri" w:cs="Calibri"/>
        </w:rPr>
        <w:t xml:space="preserve">Highlights along the route include </w:t>
      </w:r>
      <w:proofErr w:type="spellStart"/>
      <w:r w:rsidRPr="00435190">
        <w:rPr>
          <w:rFonts w:ascii="Calibri" w:hAnsi="Calibri" w:cs="Calibri"/>
        </w:rPr>
        <w:t>Tyrella</w:t>
      </w:r>
      <w:proofErr w:type="spellEnd"/>
      <w:r w:rsidRPr="00435190">
        <w:rPr>
          <w:rFonts w:ascii="Calibri" w:hAnsi="Calibri" w:cs="Calibri"/>
        </w:rPr>
        <w:t xml:space="preserve"> Beach in County Down, featured in </w:t>
      </w:r>
      <w:proofErr w:type="spellStart"/>
      <w:r w:rsidRPr="00435190">
        <w:rPr>
          <w:rStyle w:val="Emphasis"/>
          <w:rFonts w:ascii="Calibri" w:eastAsiaTheme="majorEastAsia" w:hAnsi="Calibri" w:cs="Calibri"/>
        </w:rPr>
        <w:t>Mickybo</w:t>
      </w:r>
      <w:proofErr w:type="spellEnd"/>
      <w:r w:rsidRPr="00435190">
        <w:rPr>
          <w:rStyle w:val="Emphasis"/>
          <w:rFonts w:ascii="Calibri" w:eastAsiaTheme="majorEastAsia" w:hAnsi="Calibri" w:cs="Calibri"/>
        </w:rPr>
        <w:t xml:space="preserve"> and Me</w:t>
      </w:r>
      <w:r w:rsidRPr="00435190">
        <w:rPr>
          <w:rFonts w:ascii="Calibri" w:hAnsi="Calibri" w:cs="Calibri"/>
        </w:rPr>
        <w:t xml:space="preserve">, and the Ulster </w:t>
      </w:r>
      <w:hyperlink r:id="rId6" w:anchor=":~:text=The%20Ulster%20Folk%20Museum%20is%20located%20in%20Cultra,1964%20and%20it%20is%20a%20remarkable%20living%20museum." w:history="1">
        <w:r w:rsidRPr="00464ABB">
          <w:rPr>
            <w:rStyle w:val="Hyperlink"/>
            <w:rFonts w:ascii="Calibri" w:hAnsi="Calibri" w:cs="Calibri"/>
          </w:rPr>
          <w:t>Folk Museum</w:t>
        </w:r>
      </w:hyperlink>
      <w:r w:rsidRPr="00435190">
        <w:rPr>
          <w:rFonts w:ascii="Calibri" w:hAnsi="Calibri" w:cs="Calibri"/>
        </w:rPr>
        <w:t xml:space="preserve">, used in </w:t>
      </w:r>
      <w:r w:rsidRPr="00435190">
        <w:rPr>
          <w:rStyle w:val="Emphasis"/>
          <w:rFonts w:ascii="Calibri" w:eastAsiaTheme="majorEastAsia" w:hAnsi="Calibri" w:cs="Calibri"/>
        </w:rPr>
        <w:t>The School for Good &amp; Evil</w:t>
      </w:r>
      <w:r w:rsidRPr="00435190">
        <w:rPr>
          <w:rFonts w:ascii="Calibri" w:hAnsi="Calibri" w:cs="Calibri"/>
        </w:rPr>
        <w:t xml:space="preserve">. Mount Stewart showcases gardens and interiors from </w:t>
      </w:r>
      <w:r w:rsidRPr="00435190">
        <w:rPr>
          <w:rStyle w:val="Emphasis"/>
          <w:rFonts w:ascii="Calibri" w:eastAsiaTheme="majorEastAsia" w:hAnsi="Calibri" w:cs="Calibri"/>
        </w:rPr>
        <w:t>Dalgliesh</w:t>
      </w:r>
      <w:r w:rsidRPr="00435190">
        <w:rPr>
          <w:rFonts w:ascii="Calibri" w:hAnsi="Calibri" w:cs="Calibri"/>
        </w:rPr>
        <w:t xml:space="preserve">, while Castle Ward, iconic for </w:t>
      </w:r>
      <w:r w:rsidRPr="00435190">
        <w:rPr>
          <w:rStyle w:val="Emphasis"/>
          <w:rFonts w:ascii="Calibri" w:eastAsiaTheme="majorEastAsia" w:hAnsi="Calibri" w:cs="Calibri"/>
        </w:rPr>
        <w:t>Your Highness</w:t>
      </w:r>
      <w:r w:rsidRPr="00435190">
        <w:rPr>
          <w:rFonts w:ascii="Calibri" w:hAnsi="Calibri" w:cs="Calibri"/>
        </w:rPr>
        <w:t xml:space="preserve"> and </w:t>
      </w:r>
      <w:r w:rsidRPr="00435190">
        <w:rPr>
          <w:rStyle w:val="Emphasis"/>
          <w:rFonts w:ascii="Calibri" w:eastAsiaTheme="majorEastAsia" w:hAnsi="Calibri" w:cs="Calibri"/>
        </w:rPr>
        <w:t>Game of Thrones</w:t>
      </w:r>
      <w:r w:rsidRPr="00435190">
        <w:rPr>
          <w:rFonts w:ascii="Calibri" w:hAnsi="Calibri" w:cs="Calibri"/>
        </w:rPr>
        <w:t xml:space="preserve">, offers scenic walks and a taste of Westeros. Portaferry brings coastal charm to life in </w:t>
      </w:r>
      <w:r w:rsidRPr="00435190">
        <w:rPr>
          <w:rStyle w:val="Emphasis"/>
          <w:rFonts w:ascii="Calibri" w:eastAsiaTheme="majorEastAsia" w:hAnsi="Calibri" w:cs="Calibri"/>
        </w:rPr>
        <w:t>The Woman in the Wall</w:t>
      </w:r>
      <w:r w:rsidRPr="00435190">
        <w:rPr>
          <w:rFonts w:ascii="Calibri" w:hAnsi="Calibri" w:cs="Calibri"/>
        </w:rPr>
        <w:t xml:space="preserve">, and the Giant’s Causeway in County Antrim, featured in </w:t>
      </w:r>
      <w:proofErr w:type="spellStart"/>
      <w:r w:rsidRPr="00435190">
        <w:rPr>
          <w:rStyle w:val="Emphasis"/>
          <w:rFonts w:ascii="Calibri" w:eastAsiaTheme="majorEastAsia" w:hAnsi="Calibri" w:cs="Calibri"/>
        </w:rPr>
        <w:t>Hellboy</w:t>
      </w:r>
      <w:proofErr w:type="spellEnd"/>
      <w:r w:rsidRPr="00435190">
        <w:rPr>
          <w:rStyle w:val="Emphasis"/>
          <w:rFonts w:ascii="Calibri" w:eastAsiaTheme="majorEastAsia" w:hAnsi="Calibri" w:cs="Calibri"/>
        </w:rPr>
        <w:t xml:space="preserve"> II: The Golden Army</w:t>
      </w:r>
      <w:r w:rsidRPr="00435190">
        <w:rPr>
          <w:rFonts w:ascii="Calibri" w:hAnsi="Calibri" w:cs="Calibri"/>
        </w:rPr>
        <w:t>, combines stunning geology with cinematic drama.</w:t>
      </w:r>
    </w:p>
    <w:p w14:paraId="320BFE94" w14:textId="77777777" w:rsidR="00FF7836" w:rsidRPr="00435190" w:rsidRDefault="00FF7836" w:rsidP="00FF7836">
      <w:pPr>
        <w:pStyle w:val="NormalWeb"/>
        <w:rPr>
          <w:rFonts w:ascii="Calibri" w:hAnsi="Calibri" w:cs="Calibri"/>
        </w:rPr>
      </w:pPr>
      <w:r w:rsidRPr="00435190">
        <w:rPr>
          <w:rFonts w:ascii="Calibri" w:hAnsi="Calibri" w:cs="Calibri"/>
        </w:rPr>
        <w:t xml:space="preserve">Northern Ireland’s screen tourism initiative goes beyond individual attractions; it is part of a broader strategy to showcase the region as a vibrant, year-round destination. By connecting screen productions with authentic experiences, the </w:t>
      </w:r>
      <w:proofErr w:type="spellStart"/>
      <w:r w:rsidRPr="00435190">
        <w:rPr>
          <w:rFonts w:ascii="Calibri" w:hAnsi="Calibri" w:cs="Calibri"/>
        </w:rPr>
        <w:t>SCENEic</w:t>
      </w:r>
      <w:proofErr w:type="spellEnd"/>
      <w:r w:rsidRPr="00435190">
        <w:rPr>
          <w:rFonts w:ascii="Calibri" w:hAnsi="Calibri" w:cs="Calibri"/>
        </w:rPr>
        <w:t xml:space="preserve"> Route encourages visitors to explore rural and coastal areas, support local businesses, and engage with communities that have contributed to Northern Ireland’s creative output.</w:t>
      </w:r>
    </w:p>
    <w:p w14:paraId="1132381A" w14:textId="77777777" w:rsidR="00FF7836" w:rsidRPr="00435190" w:rsidRDefault="00FF7836" w:rsidP="00FF7836">
      <w:pPr>
        <w:pStyle w:val="NormalWeb"/>
        <w:rPr>
          <w:rFonts w:ascii="Calibri" w:hAnsi="Calibri" w:cs="Calibri"/>
        </w:rPr>
      </w:pPr>
      <w:r w:rsidRPr="00435190">
        <w:rPr>
          <w:rFonts w:ascii="Calibri" w:hAnsi="Calibri" w:cs="Calibri"/>
        </w:rPr>
        <w:lastRenderedPageBreak/>
        <w:t xml:space="preserve">Whether you’re a die-hard fan eager to follow the trail of your favourite productions, a photographer seeking breathtaking landscapes, or a traveller curious about Northern Ireland’s culture and heritage, the </w:t>
      </w:r>
      <w:proofErr w:type="spellStart"/>
      <w:r w:rsidRPr="00435190">
        <w:rPr>
          <w:rFonts w:ascii="Calibri" w:hAnsi="Calibri" w:cs="Calibri"/>
        </w:rPr>
        <w:t>SCENEic</w:t>
      </w:r>
      <w:proofErr w:type="spellEnd"/>
      <w:r w:rsidRPr="00435190">
        <w:rPr>
          <w:rFonts w:ascii="Calibri" w:hAnsi="Calibri" w:cs="Calibri"/>
        </w:rPr>
        <w:t xml:space="preserve"> Route offers a unique way to step into the stories you’ve watched on screen. The initiative proves that Northern Ireland’s landscapes and cities are more than just backdrops — they are </w:t>
      </w:r>
      <w:proofErr w:type="gramStart"/>
      <w:r w:rsidRPr="00435190">
        <w:rPr>
          <w:rFonts w:ascii="Calibri" w:hAnsi="Calibri" w:cs="Calibri"/>
        </w:rPr>
        <w:t>characters in their own right, shaping</w:t>
      </w:r>
      <w:proofErr w:type="gramEnd"/>
      <w:r w:rsidRPr="00435190">
        <w:rPr>
          <w:rFonts w:ascii="Calibri" w:hAnsi="Calibri" w:cs="Calibri"/>
        </w:rPr>
        <w:t xml:space="preserve"> narratives, inspiring creativity, and captivating audiences around the world.</w:t>
      </w:r>
    </w:p>
    <w:p w14:paraId="4E9F0A19" w14:textId="2EB356A3" w:rsidR="00FF7836" w:rsidRPr="00435190" w:rsidRDefault="00FF7836" w:rsidP="00FF7836">
      <w:pPr>
        <w:pStyle w:val="NormalWeb"/>
        <w:rPr>
          <w:rFonts w:ascii="Calibri" w:hAnsi="Calibri" w:cs="Calibri"/>
        </w:rPr>
      </w:pPr>
      <w:r w:rsidRPr="00435190">
        <w:rPr>
          <w:rFonts w:ascii="Calibri" w:hAnsi="Calibri" w:cs="Calibri"/>
        </w:rPr>
        <w:t>Grab your camera, follow the route, and explore Northern Ireland — where real-life landscapes become a backdrop to unforgettable stories.</w:t>
      </w:r>
      <w:r w:rsidRPr="00435190">
        <w:rPr>
          <w:rFonts w:ascii="Calibri" w:hAnsi="Calibri" w:cs="Calibri"/>
        </w:rPr>
        <w:br/>
      </w:r>
    </w:p>
    <w:p w14:paraId="405A20B2" w14:textId="2989F0C6" w:rsidR="00342B53" w:rsidRPr="00FF7836" w:rsidRDefault="00342B53" w:rsidP="00FF7836"/>
    <w:sectPr w:rsidR="00342B53" w:rsidRPr="00FF78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927A3"/>
    <w:multiLevelType w:val="multilevel"/>
    <w:tmpl w:val="AD12F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2304D1"/>
    <w:multiLevelType w:val="multilevel"/>
    <w:tmpl w:val="F5CE6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1D57CD"/>
    <w:multiLevelType w:val="multilevel"/>
    <w:tmpl w:val="52563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71719F"/>
    <w:multiLevelType w:val="multilevel"/>
    <w:tmpl w:val="7F4A9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9320720">
    <w:abstractNumId w:val="2"/>
  </w:num>
  <w:num w:numId="2" w16cid:durableId="86270284">
    <w:abstractNumId w:val="1"/>
  </w:num>
  <w:num w:numId="3" w16cid:durableId="1633444723">
    <w:abstractNumId w:val="3"/>
  </w:num>
  <w:num w:numId="4" w16cid:durableId="488715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F95"/>
    <w:rsid w:val="00137194"/>
    <w:rsid w:val="00146B10"/>
    <w:rsid w:val="00211E72"/>
    <w:rsid w:val="00267394"/>
    <w:rsid w:val="00342B53"/>
    <w:rsid w:val="003915E4"/>
    <w:rsid w:val="003942D7"/>
    <w:rsid w:val="003D72DF"/>
    <w:rsid w:val="00435190"/>
    <w:rsid w:val="00464ABB"/>
    <w:rsid w:val="005D5CBF"/>
    <w:rsid w:val="0067127D"/>
    <w:rsid w:val="006E24F8"/>
    <w:rsid w:val="007121FB"/>
    <w:rsid w:val="008D4E89"/>
    <w:rsid w:val="00900C63"/>
    <w:rsid w:val="009524F0"/>
    <w:rsid w:val="00963CB0"/>
    <w:rsid w:val="00982560"/>
    <w:rsid w:val="009B580C"/>
    <w:rsid w:val="009D1D05"/>
    <w:rsid w:val="00AD08FF"/>
    <w:rsid w:val="00BB49EA"/>
    <w:rsid w:val="00BD0068"/>
    <w:rsid w:val="00BF211A"/>
    <w:rsid w:val="00D92DF8"/>
    <w:rsid w:val="00DA7F95"/>
    <w:rsid w:val="00DE5F4A"/>
    <w:rsid w:val="00E62C22"/>
    <w:rsid w:val="00EC594B"/>
    <w:rsid w:val="00EE5E44"/>
    <w:rsid w:val="00F53611"/>
    <w:rsid w:val="00F55B8C"/>
    <w:rsid w:val="00FD1379"/>
    <w:rsid w:val="00FF7836"/>
    <w:rsid w:val="3D2AD74E"/>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61571"/>
  <w15:chartTrackingRefBased/>
  <w15:docId w15:val="{DC46FA45-8761-4153-BF49-BDF413835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A7F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7F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7F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7F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7F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7F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7F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7F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7F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F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7F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7F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7F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7F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7F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7F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7F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7F95"/>
    <w:rPr>
      <w:rFonts w:eastAsiaTheme="majorEastAsia" w:cstheme="majorBidi"/>
      <w:color w:val="272727" w:themeColor="text1" w:themeTint="D8"/>
    </w:rPr>
  </w:style>
  <w:style w:type="paragraph" w:styleId="Title">
    <w:name w:val="Title"/>
    <w:basedOn w:val="Normal"/>
    <w:next w:val="Normal"/>
    <w:link w:val="TitleChar"/>
    <w:uiPriority w:val="10"/>
    <w:qFormat/>
    <w:rsid w:val="00DA7F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7F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7F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7F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7F95"/>
    <w:pPr>
      <w:spacing w:before="160"/>
      <w:jc w:val="center"/>
    </w:pPr>
    <w:rPr>
      <w:i/>
      <w:iCs/>
      <w:color w:val="404040" w:themeColor="text1" w:themeTint="BF"/>
    </w:rPr>
  </w:style>
  <w:style w:type="character" w:customStyle="1" w:styleId="QuoteChar">
    <w:name w:val="Quote Char"/>
    <w:basedOn w:val="DefaultParagraphFont"/>
    <w:link w:val="Quote"/>
    <w:uiPriority w:val="29"/>
    <w:rsid w:val="00DA7F95"/>
    <w:rPr>
      <w:i/>
      <w:iCs/>
      <w:color w:val="404040" w:themeColor="text1" w:themeTint="BF"/>
    </w:rPr>
  </w:style>
  <w:style w:type="paragraph" w:styleId="ListParagraph">
    <w:name w:val="List Paragraph"/>
    <w:basedOn w:val="Normal"/>
    <w:uiPriority w:val="34"/>
    <w:qFormat/>
    <w:rsid w:val="00DA7F95"/>
    <w:pPr>
      <w:ind w:left="720"/>
      <w:contextualSpacing/>
    </w:pPr>
  </w:style>
  <w:style w:type="character" w:styleId="IntenseEmphasis">
    <w:name w:val="Intense Emphasis"/>
    <w:basedOn w:val="DefaultParagraphFont"/>
    <w:uiPriority w:val="21"/>
    <w:qFormat/>
    <w:rsid w:val="00DA7F95"/>
    <w:rPr>
      <w:i/>
      <w:iCs/>
      <w:color w:val="0F4761" w:themeColor="accent1" w:themeShade="BF"/>
    </w:rPr>
  </w:style>
  <w:style w:type="paragraph" w:styleId="IntenseQuote">
    <w:name w:val="Intense Quote"/>
    <w:basedOn w:val="Normal"/>
    <w:next w:val="Normal"/>
    <w:link w:val="IntenseQuoteChar"/>
    <w:uiPriority w:val="30"/>
    <w:qFormat/>
    <w:rsid w:val="00DA7F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7F95"/>
    <w:rPr>
      <w:i/>
      <w:iCs/>
      <w:color w:val="0F4761" w:themeColor="accent1" w:themeShade="BF"/>
    </w:rPr>
  </w:style>
  <w:style w:type="character" w:styleId="IntenseReference">
    <w:name w:val="Intense Reference"/>
    <w:basedOn w:val="DefaultParagraphFont"/>
    <w:uiPriority w:val="32"/>
    <w:qFormat/>
    <w:rsid w:val="00DA7F95"/>
    <w:rPr>
      <w:b/>
      <w:bCs/>
      <w:smallCaps/>
      <w:color w:val="0F4761" w:themeColor="accent1" w:themeShade="BF"/>
      <w:spacing w:val="5"/>
    </w:rPr>
  </w:style>
  <w:style w:type="character" w:styleId="Hyperlink">
    <w:name w:val="Hyperlink"/>
    <w:basedOn w:val="DefaultParagraphFont"/>
    <w:uiPriority w:val="99"/>
    <w:unhideWhenUsed/>
    <w:rsid w:val="00BD0068"/>
    <w:rPr>
      <w:color w:val="467886" w:themeColor="hyperlink"/>
      <w:u w:val="single"/>
    </w:rPr>
  </w:style>
  <w:style w:type="character" w:styleId="UnresolvedMention">
    <w:name w:val="Unresolved Mention"/>
    <w:basedOn w:val="DefaultParagraphFont"/>
    <w:uiPriority w:val="99"/>
    <w:semiHidden/>
    <w:unhideWhenUsed/>
    <w:rsid w:val="00BD0068"/>
    <w:rPr>
      <w:color w:val="605E5C"/>
      <w:shd w:val="clear" w:color="auto" w:fill="E1DFDD"/>
    </w:rPr>
  </w:style>
  <w:style w:type="paragraph" w:styleId="NormalWeb">
    <w:name w:val="Normal (Web)"/>
    <w:basedOn w:val="Normal"/>
    <w:uiPriority w:val="99"/>
    <w:semiHidden/>
    <w:unhideWhenUsed/>
    <w:rsid w:val="00FF7836"/>
    <w:pPr>
      <w:spacing w:before="100" w:beforeAutospacing="1" w:after="100" w:afterAutospacing="1" w:line="240" w:lineRule="auto"/>
    </w:pPr>
    <w:rPr>
      <w:rFonts w:ascii="Times New Roman" w:eastAsia="Times New Roman" w:hAnsi="Times New Roman" w:cs="Times New Roman"/>
      <w:kern w:val="0"/>
      <w:lang w:eastAsia="en-IE"/>
      <w14:ligatures w14:val="none"/>
    </w:rPr>
  </w:style>
  <w:style w:type="character" w:styleId="Strong">
    <w:name w:val="Strong"/>
    <w:basedOn w:val="DefaultParagraphFont"/>
    <w:uiPriority w:val="22"/>
    <w:qFormat/>
    <w:rsid w:val="00FF7836"/>
    <w:rPr>
      <w:b/>
      <w:bCs/>
    </w:rPr>
  </w:style>
  <w:style w:type="character" w:styleId="Emphasis">
    <w:name w:val="Emphasis"/>
    <w:basedOn w:val="DefaultParagraphFont"/>
    <w:uiPriority w:val="20"/>
    <w:qFormat/>
    <w:rsid w:val="00FF78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309783">
      <w:bodyDiv w:val="1"/>
      <w:marLeft w:val="0"/>
      <w:marRight w:val="0"/>
      <w:marTop w:val="0"/>
      <w:marBottom w:val="0"/>
      <w:divBdr>
        <w:top w:val="none" w:sz="0" w:space="0" w:color="auto"/>
        <w:left w:val="none" w:sz="0" w:space="0" w:color="auto"/>
        <w:bottom w:val="none" w:sz="0" w:space="0" w:color="auto"/>
        <w:right w:val="none" w:sz="0" w:space="0" w:color="auto"/>
      </w:divBdr>
    </w:div>
    <w:div w:id="480121027">
      <w:bodyDiv w:val="1"/>
      <w:marLeft w:val="0"/>
      <w:marRight w:val="0"/>
      <w:marTop w:val="0"/>
      <w:marBottom w:val="0"/>
      <w:divBdr>
        <w:top w:val="none" w:sz="0" w:space="0" w:color="auto"/>
        <w:left w:val="none" w:sz="0" w:space="0" w:color="auto"/>
        <w:bottom w:val="none" w:sz="0" w:space="0" w:color="auto"/>
        <w:right w:val="none" w:sz="0" w:space="0" w:color="auto"/>
      </w:divBdr>
    </w:div>
    <w:div w:id="575865698">
      <w:bodyDiv w:val="1"/>
      <w:marLeft w:val="0"/>
      <w:marRight w:val="0"/>
      <w:marTop w:val="0"/>
      <w:marBottom w:val="0"/>
      <w:divBdr>
        <w:top w:val="none" w:sz="0" w:space="0" w:color="auto"/>
        <w:left w:val="none" w:sz="0" w:space="0" w:color="auto"/>
        <w:bottom w:val="none" w:sz="0" w:space="0" w:color="auto"/>
        <w:right w:val="none" w:sz="0" w:space="0" w:color="auto"/>
      </w:divBdr>
    </w:div>
    <w:div w:id="760956392">
      <w:bodyDiv w:val="1"/>
      <w:marLeft w:val="0"/>
      <w:marRight w:val="0"/>
      <w:marTop w:val="0"/>
      <w:marBottom w:val="0"/>
      <w:divBdr>
        <w:top w:val="none" w:sz="0" w:space="0" w:color="auto"/>
        <w:left w:val="none" w:sz="0" w:space="0" w:color="auto"/>
        <w:bottom w:val="none" w:sz="0" w:space="0" w:color="auto"/>
        <w:right w:val="none" w:sz="0" w:space="0" w:color="auto"/>
      </w:divBdr>
    </w:div>
    <w:div w:id="860708281">
      <w:bodyDiv w:val="1"/>
      <w:marLeft w:val="0"/>
      <w:marRight w:val="0"/>
      <w:marTop w:val="0"/>
      <w:marBottom w:val="0"/>
      <w:divBdr>
        <w:top w:val="none" w:sz="0" w:space="0" w:color="auto"/>
        <w:left w:val="none" w:sz="0" w:space="0" w:color="auto"/>
        <w:bottom w:val="none" w:sz="0" w:space="0" w:color="auto"/>
        <w:right w:val="none" w:sz="0" w:space="0" w:color="auto"/>
      </w:divBdr>
    </w:div>
    <w:div w:id="1109163990">
      <w:bodyDiv w:val="1"/>
      <w:marLeft w:val="0"/>
      <w:marRight w:val="0"/>
      <w:marTop w:val="0"/>
      <w:marBottom w:val="0"/>
      <w:divBdr>
        <w:top w:val="none" w:sz="0" w:space="0" w:color="auto"/>
        <w:left w:val="none" w:sz="0" w:space="0" w:color="auto"/>
        <w:bottom w:val="none" w:sz="0" w:space="0" w:color="auto"/>
        <w:right w:val="none" w:sz="0" w:space="0" w:color="auto"/>
      </w:divBdr>
    </w:div>
    <w:div w:id="1127047478">
      <w:bodyDiv w:val="1"/>
      <w:marLeft w:val="0"/>
      <w:marRight w:val="0"/>
      <w:marTop w:val="0"/>
      <w:marBottom w:val="0"/>
      <w:divBdr>
        <w:top w:val="none" w:sz="0" w:space="0" w:color="auto"/>
        <w:left w:val="none" w:sz="0" w:space="0" w:color="auto"/>
        <w:bottom w:val="none" w:sz="0" w:space="0" w:color="auto"/>
        <w:right w:val="none" w:sz="0" w:space="0" w:color="auto"/>
      </w:divBdr>
    </w:div>
    <w:div w:id="1287277923">
      <w:bodyDiv w:val="1"/>
      <w:marLeft w:val="0"/>
      <w:marRight w:val="0"/>
      <w:marTop w:val="0"/>
      <w:marBottom w:val="0"/>
      <w:divBdr>
        <w:top w:val="none" w:sz="0" w:space="0" w:color="auto"/>
        <w:left w:val="none" w:sz="0" w:space="0" w:color="auto"/>
        <w:bottom w:val="none" w:sz="0" w:space="0" w:color="auto"/>
        <w:right w:val="none" w:sz="0" w:space="0" w:color="auto"/>
      </w:divBdr>
    </w:div>
    <w:div w:id="1385104496">
      <w:bodyDiv w:val="1"/>
      <w:marLeft w:val="0"/>
      <w:marRight w:val="0"/>
      <w:marTop w:val="0"/>
      <w:marBottom w:val="0"/>
      <w:divBdr>
        <w:top w:val="none" w:sz="0" w:space="0" w:color="auto"/>
        <w:left w:val="none" w:sz="0" w:space="0" w:color="auto"/>
        <w:bottom w:val="none" w:sz="0" w:space="0" w:color="auto"/>
        <w:right w:val="none" w:sz="0" w:space="0" w:color="auto"/>
      </w:divBdr>
    </w:div>
    <w:div w:id="1458988985">
      <w:bodyDiv w:val="1"/>
      <w:marLeft w:val="0"/>
      <w:marRight w:val="0"/>
      <w:marTop w:val="0"/>
      <w:marBottom w:val="0"/>
      <w:divBdr>
        <w:top w:val="none" w:sz="0" w:space="0" w:color="auto"/>
        <w:left w:val="none" w:sz="0" w:space="0" w:color="auto"/>
        <w:bottom w:val="none" w:sz="0" w:space="0" w:color="auto"/>
        <w:right w:val="none" w:sz="0" w:space="0" w:color="auto"/>
      </w:divBdr>
    </w:div>
    <w:div w:id="1754810897">
      <w:bodyDiv w:val="1"/>
      <w:marLeft w:val="0"/>
      <w:marRight w:val="0"/>
      <w:marTop w:val="0"/>
      <w:marBottom w:val="0"/>
      <w:divBdr>
        <w:top w:val="none" w:sz="0" w:space="0" w:color="auto"/>
        <w:left w:val="none" w:sz="0" w:space="0" w:color="auto"/>
        <w:bottom w:val="none" w:sz="0" w:space="0" w:color="auto"/>
        <w:right w:val="none" w:sz="0" w:space="0" w:color="auto"/>
      </w:divBdr>
    </w:div>
    <w:div w:id="189545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heretogowithkids.co.uk/activities/ulster-folk-museum/" TargetMode="External"/><Relationship Id="rId5" Type="http://schemas.openxmlformats.org/officeDocument/2006/relationships/hyperlink" Target="https://discovernorthernireland.com/things-to-do/tollymore-forest-park-p67555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627</Words>
  <Characters>3577</Characters>
  <Application>Microsoft Office Word</Application>
  <DocSecurity>0</DocSecurity>
  <Lines>29</Lines>
  <Paragraphs>8</Paragraphs>
  <ScaleCrop>false</ScaleCrop>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Cadman</dc:creator>
  <cp:keywords/>
  <dc:description/>
  <cp:lastModifiedBy>Joshua Cadman</cp:lastModifiedBy>
  <cp:revision>3</cp:revision>
  <dcterms:created xsi:type="dcterms:W3CDTF">2025-09-26T14:39:00Z</dcterms:created>
  <dcterms:modified xsi:type="dcterms:W3CDTF">2025-09-26T14:40:00Z</dcterms:modified>
</cp:coreProperties>
</file>